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C94F2" w14:textId="77777777" w:rsidR="00F62115" w:rsidRPr="00F62115" w:rsidRDefault="00F62115" w:rsidP="00F62115">
      <w:pPr>
        <w:spacing w:after="200" w:line="276" w:lineRule="auto"/>
        <w:ind w:left="-142"/>
        <w:jc w:val="center"/>
        <w:rPr>
          <w:sz w:val="28"/>
          <w:szCs w:val="28"/>
        </w:rPr>
      </w:pPr>
      <w:r w:rsidRPr="00F62115">
        <w:rPr>
          <w:noProof/>
          <w:sz w:val="28"/>
          <w:szCs w:val="28"/>
        </w:rPr>
        <w:drawing>
          <wp:inline distT="0" distB="0" distL="0" distR="0" wp14:anchorId="5C7EB19D" wp14:editId="0370A94F">
            <wp:extent cx="626110" cy="67691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ACFD8" w14:textId="77777777" w:rsidR="00F62115" w:rsidRPr="00F62115" w:rsidRDefault="00F62115" w:rsidP="00F62115">
      <w:pPr>
        <w:spacing w:after="120"/>
        <w:ind w:left="-142"/>
        <w:jc w:val="center"/>
        <w:outlineLvl w:val="0"/>
        <w:rPr>
          <w:sz w:val="24"/>
          <w:szCs w:val="24"/>
        </w:rPr>
      </w:pPr>
      <w:r w:rsidRPr="00F62115">
        <w:rPr>
          <w:sz w:val="24"/>
          <w:szCs w:val="24"/>
        </w:rPr>
        <w:t>МИНИСТЕРСТВО НАУКИ И ВЫСШЕГО ОБРАЗОВАНИЯ РОССИЙСКОЙ ФЕДЕРАЦИИ</w:t>
      </w:r>
    </w:p>
    <w:p w14:paraId="03D479B3" w14:textId="77777777" w:rsidR="00F62115" w:rsidRPr="00F62115" w:rsidRDefault="00F62115" w:rsidP="00F62115">
      <w:pPr>
        <w:spacing w:after="200" w:line="276" w:lineRule="auto"/>
        <w:ind w:left="-142"/>
        <w:jc w:val="center"/>
        <w:rPr>
          <w:b/>
          <w:bCs/>
          <w:sz w:val="28"/>
          <w:szCs w:val="28"/>
        </w:rPr>
      </w:pPr>
      <w:r w:rsidRPr="00F62115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14:paraId="094D6E8B" w14:textId="77777777" w:rsidR="00F62115" w:rsidRPr="00F62115" w:rsidRDefault="00F62115" w:rsidP="00F62115">
      <w:pPr>
        <w:spacing w:after="200" w:line="276" w:lineRule="auto"/>
        <w:rPr>
          <w:b/>
          <w:bCs/>
          <w:sz w:val="28"/>
          <w:szCs w:val="28"/>
        </w:rPr>
      </w:pPr>
    </w:p>
    <w:p w14:paraId="7A968BE8" w14:textId="77777777" w:rsidR="00F62115" w:rsidRPr="00F62115" w:rsidRDefault="00F62115" w:rsidP="00F62115">
      <w:pPr>
        <w:spacing w:after="200" w:line="276" w:lineRule="auto"/>
        <w:rPr>
          <w:sz w:val="28"/>
          <w:szCs w:val="28"/>
        </w:rPr>
      </w:pPr>
      <w:r w:rsidRPr="00F62115">
        <w:rPr>
          <w:sz w:val="28"/>
          <w:szCs w:val="28"/>
        </w:rPr>
        <w:t>Институт физической культуры и спорта</w:t>
      </w:r>
    </w:p>
    <w:p w14:paraId="7C823312" w14:textId="77777777" w:rsidR="00F62115" w:rsidRPr="00F62115" w:rsidRDefault="00F62115" w:rsidP="00F62115">
      <w:pPr>
        <w:spacing w:after="200" w:line="276" w:lineRule="auto"/>
        <w:jc w:val="both"/>
        <w:rPr>
          <w:color w:val="000000"/>
          <w:sz w:val="28"/>
          <w:szCs w:val="22"/>
        </w:rPr>
      </w:pPr>
      <w:r w:rsidRPr="00F62115">
        <w:rPr>
          <w:color w:val="000000"/>
          <w:sz w:val="28"/>
          <w:szCs w:val="24"/>
        </w:rPr>
        <w:t>Кафедра «Теория и практика физической культуры и спорта»</w:t>
      </w:r>
    </w:p>
    <w:p w14:paraId="29EE3A0B" w14:textId="77777777" w:rsidR="00F62115" w:rsidRPr="00F62115" w:rsidRDefault="00F62115" w:rsidP="00F62115">
      <w:pPr>
        <w:spacing w:after="200" w:line="276" w:lineRule="auto"/>
        <w:jc w:val="both"/>
        <w:rPr>
          <w:color w:val="000000"/>
          <w:sz w:val="28"/>
          <w:szCs w:val="24"/>
        </w:rPr>
      </w:pPr>
    </w:p>
    <w:p w14:paraId="33357F41" w14:textId="77777777" w:rsidR="00F62115" w:rsidRPr="00F62115" w:rsidRDefault="00F62115" w:rsidP="00F62115">
      <w:pPr>
        <w:spacing w:after="200" w:line="276" w:lineRule="auto"/>
        <w:jc w:val="both"/>
        <w:rPr>
          <w:color w:val="000000"/>
          <w:sz w:val="28"/>
          <w:szCs w:val="24"/>
        </w:rPr>
      </w:pPr>
    </w:p>
    <w:p w14:paraId="265FB07D" w14:textId="77777777" w:rsidR="00F62115" w:rsidRPr="00F62115" w:rsidRDefault="00F62115" w:rsidP="00F62115">
      <w:pPr>
        <w:spacing w:after="200" w:line="276" w:lineRule="auto"/>
        <w:jc w:val="both"/>
        <w:rPr>
          <w:color w:val="000000"/>
          <w:sz w:val="36"/>
          <w:szCs w:val="24"/>
        </w:rPr>
      </w:pPr>
    </w:p>
    <w:p w14:paraId="40027703" w14:textId="58696A0A" w:rsidR="00F62115" w:rsidRPr="00F62115" w:rsidRDefault="00F62115" w:rsidP="00F62115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>
        <w:rPr>
          <w:bCs/>
          <w:color w:val="000000"/>
          <w:sz w:val="32"/>
          <w:szCs w:val="28"/>
        </w:rPr>
        <w:t xml:space="preserve">Объемные </w:t>
      </w:r>
      <w:r w:rsidRPr="00F62115">
        <w:rPr>
          <w:bCs/>
          <w:color w:val="000000"/>
          <w:sz w:val="32"/>
          <w:szCs w:val="28"/>
        </w:rPr>
        <w:t xml:space="preserve">материалы для обучающихся </w:t>
      </w:r>
      <w:r>
        <w:rPr>
          <w:bCs/>
          <w:color w:val="000000"/>
          <w:sz w:val="32"/>
          <w:szCs w:val="28"/>
        </w:rPr>
        <w:t xml:space="preserve">для защиты отчета прохождения практической подготовки </w:t>
      </w:r>
      <w:r w:rsidRPr="00F62115">
        <w:rPr>
          <w:bCs/>
          <w:color w:val="000000"/>
          <w:sz w:val="32"/>
          <w:szCs w:val="28"/>
        </w:rPr>
        <w:t>по учебной ознакомительной практике</w:t>
      </w:r>
    </w:p>
    <w:p w14:paraId="399C927F" w14:textId="77777777" w:rsidR="00F62115" w:rsidRPr="00F62115" w:rsidRDefault="00F62115" w:rsidP="00F62115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 w:rsidRPr="00F62115">
        <w:rPr>
          <w:bCs/>
          <w:color w:val="000000"/>
          <w:sz w:val="32"/>
          <w:szCs w:val="28"/>
        </w:rPr>
        <w:t xml:space="preserve">направления </w:t>
      </w:r>
      <w:bookmarkStart w:id="0" w:name="_Hlk39851313"/>
      <w:r w:rsidRPr="00F62115">
        <w:rPr>
          <w:bCs/>
          <w:color w:val="000000"/>
          <w:sz w:val="32"/>
          <w:szCs w:val="28"/>
        </w:rPr>
        <w:t>44.04.04 Профессиональное обучение (по отраслям)</w:t>
      </w:r>
    </w:p>
    <w:p w14:paraId="46ACD4E6" w14:textId="77777777" w:rsidR="00F62115" w:rsidRPr="00F62115" w:rsidRDefault="00F62115" w:rsidP="00F62115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 w:rsidRPr="00F62115">
        <w:rPr>
          <w:bCs/>
          <w:color w:val="000000"/>
          <w:sz w:val="32"/>
          <w:szCs w:val="28"/>
        </w:rPr>
        <w:t>направленность (профиль) Профессионально-педагогическое обучение в сфере физической культуры и спорта</w:t>
      </w:r>
    </w:p>
    <w:bookmarkEnd w:id="0"/>
    <w:p w14:paraId="6F704F52" w14:textId="77777777" w:rsidR="00F62115" w:rsidRPr="00F62115" w:rsidRDefault="00F62115" w:rsidP="00F62115">
      <w:pPr>
        <w:spacing w:line="276" w:lineRule="auto"/>
        <w:jc w:val="center"/>
        <w:outlineLvl w:val="3"/>
        <w:rPr>
          <w:bCs/>
          <w:color w:val="000000"/>
          <w:sz w:val="32"/>
          <w:szCs w:val="28"/>
        </w:rPr>
      </w:pPr>
      <w:r w:rsidRPr="00F62115">
        <w:rPr>
          <w:bCs/>
          <w:color w:val="000000"/>
          <w:sz w:val="32"/>
          <w:szCs w:val="28"/>
        </w:rPr>
        <w:t>очной и заочной форм обучения</w:t>
      </w:r>
    </w:p>
    <w:p w14:paraId="429FFFD7" w14:textId="77777777" w:rsidR="00F62115" w:rsidRPr="00F62115" w:rsidRDefault="00F62115" w:rsidP="00F62115">
      <w:pPr>
        <w:spacing w:after="200" w:line="276" w:lineRule="auto"/>
        <w:jc w:val="center"/>
        <w:rPr>
          <w:color w:val="000000"/>
          <w:sz w:val="24"/>
          <w:szCs w:val="24"/>
        </w:rPr>
      </w:pPr>
    </w:p>
    <w:p w14:paraId="0F26A91C" w14:textId="77777777" w:rsidR="00F62115" w:rsidRPr="00F62115" w:rsidRDefault="00F62115" w:rsidP="00F62115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59324E05" w14:textId="77777777" w:rsidR="00F62115" w:rsidRPr="00F62115" w:rsidRDefault="00F62115" w:rsidP="00F62115">
      <w:pPr>
        <w:spacing w:after="200" w:line="276" w:lineRule="auto"/>
        <w:jc w:val="both"/>
        <w:rPr>
          <w:color w:val="000000"/>
          <w:sz w:val="24"/>
          <w:szCs w:val="24"/>
        </w:rPr>
      </w:pPr>
    </w:p>
    <w:p w14:paraId="79E7EE27" w14:textId="77777777" w:rsidR="00F62115" w:rsidRPr="00F62115" w:rsidRDefault="00F62115" w:rsidP="00F62115">
      <w:pPr>
        <w:spacing w:after="200" w:line="276" w:lineRule="auto"/>
        <w:jc w:val="both"/>
        <w:rPr>
          <w:sz w:val="28"/>
          <w:szCs w:val="28"/>
        </w:rPr>
      </w:pPr>
    </w:p>
    <w:p w14:paraId="51A8544A" w14:textId="77777777" w:rsidR="00F62115" w:rsidRPr="00F62115" w:rsidRDefault="00F62115" w:rsidP="00F62115">
      <w:pPr>
        <w:spacing w:after="200" w:line="276" w:lineRule="auto"/>
        <w:jc w:val="both"/>
        <w:rPr>
          <w:sz w:val="28"/>
          <w:szCs w:val="28"/>
        </w:rPr>
      </w:pPr>
    </w:p>
    <w:p w14:paraId="59178F41" w14:textId="77777777" w:rsidR="00F62115" w:rsidRPr="00F62115" w:rsidRDefault="00F62115" w:rsidP="00F62115">
      <w:pPr>
        <w:spacing w:after="200" w:line="276" w:lineRule="auto"/>
        <w:jc w:val="both"/>
        <w:rPr>
          <w:sz w:val="28"/>
          <w:szCs w:val="28"/>
        </w:rPr>
      </w:pPr>
      <w:r w:rsidRPr="00F62115">
        <w:rPr>
          <w:sz w:val="28"/>
          <w:szCs w:val="28"/>
        </w:rPr>
        <w:t xml:space="preserve"> </w:t>
      </w:r>
    </w:p>
    <w:p w14:paraId="77DF99CF" w14:textId="77777777" w:rsidR="00F62115" w:rsidRPr="00F62115" w:rsidRDefault="00F62115" w:rsidP="00F62115">
      <w:pPr>
        <w:spacing w:after="200" w:line="276" w:lineRule="auto"/>
        <w:jc w:val="center"/>
        <w:rPr>
          <w:sz w:val="28"/>
          <w:szCs w:val="28"/>
        </w:rPr>
      </w:pPr>
      <w:r w:rsidRPr="00F62115">
        <w:rPr>
          <w:sz w:val="28"/>
          <w:szCs w:val="28"/>
        </w:rPr>
        <w:t xml:space="preserve">г. </w:t>
      </w:r>
      <w:proofErr w:type="spellStart"/>
      <w:r w:rsidRPr="00F62115">
        <w:rPr>
          <w:sz w:val="28"/>
          <w:szCs w:val="28"/>
        </w:rPr>
        <w:t>Ростов</w:t>
      </w:r>
      <w:proofErr w:type="spellEnd"/>
      <w:r w:rsidRPr="00F62115">
        <w:rPr>
          <w:sz w:val="28"/>
          <w:szCs w:val="28"/>
        </w:rPr>
        <w:t>-на-Дону</w:t>
      </w:r>
    </w:p>
    <w:p w14:paraId="581C9B4D" w14:textId="77777777" w:rsidR="00F62115" w:rsidRPr="00F62115" w:rsidRDefault="00F62115" w:rsidP="00F62115">
      <w:pPr>
        <w:spacing w:after="200" w:line="276" w:lineRule="auto"/>
        <w:jc w:val="center"/>
        <w:rPr>
          <w:sz w:val="28"/>
          <w:szCs w:val="28"/>
        </w:rPr>
      </w:pPr>
      <w:r w:rsidRPr="00F62115">
        <w:rPr>
          <w:sz w:val="28"/>
          <w:szCs w:val="28"/>
        </w:rPr>
        <w:t>2022</w:t>
      </w:r>
    </w:p>
    <w:p w14:paraId="640788D6" w14:textId="77777777" w:rsidR="00F62115" w:rsidRDefault="00F62115" w:rsidP="004F175B">
      <w:pPr>
        <w:ind w:firstLine="709"/>
        <w:jc w:val="center"/>
        <w:rPr>
          <w:b/>
          <w:sz w:val="24"/>
          <w:szCs w:val="24"/>
        </w:rPr>
      </w:pPr>
    </w:p>
    <w:p w14:paraId="018BE1B4" w14:textId="5F15D7E0" w:rsidR="004F175B" w:rsidRDefault="004F175B" w:rsidP="004F175B">
      <w:pPr>
        <w:ind w:firstLine="709"/>
        <w:jc w:val="center"/>
        <w:rPr>
          <w:b/>
          <w:sz w:val="24"/>
          <w:szCs w:val="24"/>
        </w:rPr>
      </w:pPr>
      <w:r w:rsidRPr="006F7DE8">
        <w:rPr>
          <w:b/>
          <w:sz w:val="24"/>
          <w:szCs w:val="24"/>
        </w:rPr>
        <w:lastRenderedPageBreak/>
        <w:t xml:space="preserve">Примерные вопросы для подготовки к защите отчета по </w:t>
      </w:r>
      <w:r>
        <w:rPr>
          <w:b/>
          <w:sz w:val="24"/>
          <w:szCs w:val="24"/>
        </w:rPr>
        <w:t xml:space="preserve">ознакомительной </w:t>
      </w:r>
      <w:r w:rsidRPr="006F7DE8">
        <w:rPr>
          <w:b/>
          <w:sz w:val="24"/>
          <w:szCs w:val="24"/>
        </w:rPr>
        <w:t>практике</w:t>
      </w:r>
    </w:p>
    <w:p w14:paraId="4FE87836" w14:textId="77777777" w:rsidR="004F175B" w:rsidRPr="006F7DE8" w:rsidRDefault="004F175B" w:rsidP="004F175B">
      <w:pPr>
        <w:ind w:firstLine="709"/>
        <w:jc w:val="center"/>
        <w:rPr>
          <w:b/>
          <w:sz w:val="24"/>
          <w:szCs w:val="24"/>
        </w:rPr>
      </w:pPr>
    </w:p>
    <w:p w14:paraId="6E5E6F8F" w14:textId="77777777" w:rsidR="004F175B" w:rsidRPr="006F7DE8" w:rsidRDefault="004F175B" w:rsidP="004F175B">
      <w:pPr>
        <w:ind w:firstLine="709"/>
        <w:jc w:val="both"/>
        <w:rPr>
          <w:b/>
          <w:sz w:val="24"/>
          <w:szCs w:val="24"/>
        </w:rPr>
      </w:pPr>
    </w:p>
    <w:p w14:paraId="37EAB17E" w14:textId="61AE5E8D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Цели и задачи базы практики.</w:t>
      </w:r>
      <w:r w:rsidR="00C764FE">
        <w:rPr>
          <w:sz w:val="24"/>
          <w:szCs w:val="24"/>
        </w:rPr>
        <w:t xml:space="preserve"> Самоанализ деятельности практиканта.</w:t>
      </w:r>
    </w:p>
    <w:p w14:paraId="41A80D68" w14:textId="731024C0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Структура учреждения (система работы, спортивная база).</w:t>
      </w:r>
    </w:p>
    <w:p w14:paraId="6717386E" w14:textId="3FF3B7DF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Нормативно-правовые документы учреждения (названия, краткое содержание).</w:t>
      </w:r>
    </w:p>
    <w:p w14:paraId="47C02CF2" w14:textId="55FC2F4E" w:rsidR="008A4D6C" w:rsidRPr="007E701B" w:rsidRDefault="008A4D6C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E701B">
        <w:rPr>
          <w:sz w:val="24"/>
          <w:szCs w:val="24"/>
        </w:rPr>
        <w:t>Назовите основные документы планирования и контроля учебной деятельности.</w:t>
      </w:r>
    </w:p>
    <w:p w14:paraId="28756C8E" w14:textId="3D26E614" w:rsidR="008A4D6C" w:rsidRPr="008A4D6C" w:rsidRDefault="00C764FE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Проблемы и д</w:t>
      </w:r>
      <w:r w:rsidR="008A4D6C" w:rsidRPr="008A4D6C">
        <w:rPr>
          <w:sz w:val="24"/>
          <w:szCs w:val="24"/>
        </w:rPr>
        <w:t xml:space="preserve">остижения </w:t>
      </w:r>
      <w:r w:rsidRPr="008A4D6C">
        <w:rPr>
          <w:sz w:val="24"/>
          <w:szCs w:val="24"/>
        </w:rPr>
        <w:t xml:space="preserve">базы практики </w:t>
      </w:r>
      <w:r w:rsidR="008A4D6C" w:rsidRPr="008A4D6C">
        <w:rPr>
          <w:sz w:val="24"/>
          <w:szCs w:val="24"/>
        </w:rPr>
        <w:t>по физической культуре и спорту</w:t>
      </w:r>
      <w:r>
        <w:rPr>
          <w:sz w:val="24"/>
          <w:szCs w:val="24"/>
        </w:rPr>
        <w:t>.</w:t>
      </w:r>
    </w:p>
    <w:p w14:paraId="2DAB1BA5" w14:textId="3BD251A9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 xml:space="preserve">Содержание и последовательность проведения </w:t>
      </w:r>
      <w:r w:rsidR="00DE6A21" w:rsidRPr="008A4D6C">
        <w:rPr>
          <w:sz w:val="24"/>
          <w:szCs w:val="24"/>
        </w:rPr>
        <w:t xml:space="preserve">учебного или </w:t>
      </w:r>
      <w:r w:rsidRPr="008A4D6C">
        <w:rPr>
          <w:sz w:val="24"/>
          <w:szCs w:val="24"/>
        </w:rPr>
        <w:t>тренировочного занятия.</w:t>
      </w:r>
    </w:p>
    <w:p w14:paraId="1850597E" w14:textId="758822E2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 xml:space="preserve">Методика проведения подготовительной части </w:t>
      </w:r>
      <w:r w:rsidR="00DE6A21" w:rsidRPr="008A4D6C">
        <w:rPr>
          <w:sz w:val="24"/>
          <w:szCs w:val="24"/>
        </w:rPr>
        <w:t xml:space="preserve">учебного или </w:t>
      </w:r>
      <w:r w:rsidRPr="008A4D6C">
        <w:rPr>
          <w:sz w:val="24"/>
          <w:szCs w:val="24"/>
        </w:rPr>
        <w:t>тренировочного занятия.</w:t>
      </w:r>
    </w:p>
    <w:p w14:paraId="5D85FFDD" w14:textId="26F04D6A" w:rsidR="004F175B" w:rsidRPr="008A4D6C" w:rsidRDefault="00916BC2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Основные физические качества</w:t>
      </w:r>
      <w:r>
        <w:rPr>
          <w:sz w:val="24"/>
          <w:szCs w:val="24"/>
        </w:rPr>
        <w:t>, м</w:t>
      </w:r>
      <w:r w:rsidRPr="008A4D6C">
        <w:rPr>
          <w:sz w:val="24"/>
          <w:szCs w:val="24"/>
        </w:rPr>
        <w:t>етоды развития физических качеств</w:t>
      </w:r>
      <w:r>
        <w:rPr>
          <w:sz w:val="24"/>
          <w:szCs w:val="24"/>
        </w:rPr>
        <w:t>.</w:t>
      </w:r>
    </w:p>
    <w:p w14:paraId="6E050E9D" w14:textId="57F2B14A" w:rsidR="004F175B" w:rsidRPr="008A4D6C" w:rsidRDefault="007E701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7E701B">
        <w:rPr>
          <w:sz w:val="24"/>
          <w:szCs w:val="24"/>
        </w:rPr>
        <w:t>еханизм</w:t>
      </w:r>
      <w:r>
        <w:rPr>
          <w:sz w:val="24"/>
          <w:szCs w:val="24"/>
        </w:rPr>
        <w:t>ы</w:t>
      </w:r>
      <w:r w:rsidRPr="007E701B">
        <w:rPr>
          <w:sz w:val="24"/>
          <w:szCs w:val="24"/>
        </w:rPr>
        <w:t xml:space="preserve"> сетевых форм реализации образовательных программ с использованием ресурсов нескольких организаций</w:t>
      </w:r>
      <w:r w:rsidR="004F175B" w:rsidRPr="008A4D6C">
        <w:rPr>
          <w:sz w:val="24"/>
          <w:szCs w:val="24"/>
        </w:rPr>
        <w:t>.</w:t>
      </w:r>
    </w:p>
    <w:p w14:paraId="530EA16F" w14:textId="728FB655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Какие воспитательные и оздоровительные функции выполняют спортивные и подвижные игры?</w:t>
      </w:r>
    </w:p>
    <w:p w14:paraId="7353F7A9" w14:textId="20A911C8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 xml:space="preserve">Планирование и методическое обеспечение деятельности </w:t>
      </w:r>
      <w:r w:rsidR="00916BC2">
        <w:rPr>
          <w:sz w:val="24"/>
          <w:szCs w:val="24"/>
        </w:rPr>
        <w:t xml:space="preserve">образовательной или </w:t>
      </w:r>
      <w:r w:rsidRPr="008A4D6C">
        <w:rPr>
          <w:sz w:val="24"/>
          <w:szCs w:val="24"/>
        </w:rPr>
        <w:t>физкультурно-спортивной организации.</w:t>
      </w:r>
    </w:p>
    <w:p w14:paraId="77511483" w14:textId="1CD03352" w:rsidR="004F175B" w:rsidRPr="008A4D6C" w:rsidRDefault="007E701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Алгоритм </w:t>
      </w:r>
      <w:r w:rsidRPr="007E701B">
        <w:rPr>
          <w:sz w:val="24"/>
          <w:szCs w:val="24"/>
        </w:rPr>
        <w:t>планирования и организации взаимодействия участников образовательных отношений с учетом основных закономерностей возрастного развития</w:t>
      </w:r>
      <w:r w:rsidR="004F175B" w:rsidRPr="008A4D6C">
        <w:rPr>
          <w:sz w:val="24"/>
          <w:szCs w:val="24"/>
        </w:rPr>
        <w:t>.</w:t>
      </w:r>
    </w:p>
    <w:p w14:paraId="7C8CEB2F" w14:textId="02243ED3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Средства и метода двигательной деятельности.</w:t>
      </w:r>
    </w:p>
    <w:p w14:paraId="4527652E" w14:textId="7B6DBAAB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Особенности проведения</w:t>
      </w:r>
      <w:r w:rsidR="007E701B">
        <w:rPr>
          <w:sz w:val="24"/>
          <w:szCs w:val="24"/>
        </w:rPr>
        <w:t xml:space="preserve"> воспитательных мероприятий</w:t>
      </w:r>
      <w:r w:rsidRPr="008A4D6C">
        <w:rPr>
          <w:sz w:val="24"/>
          <w:szCs w:val="24"/>
        </w:rPr>
        <w:t>.</w:t>
      </w:r>
    </w:p>
    <w:p w14:paraId="13618056" w14:textId="08C6A9B8" w:rsidR="004F175B" w:rsidRPr="008A4D6C" w:rsidRDefault="007E701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Механизмы </w:t>
      </w:r>
      <w:r w:rsidRPr="003557FF">
        <w:rPr>
          <w:color w:val="000000"/>
          <w:sz w:val="24"/>
          <w:szCs w:val="24"/>
        </w:rPr>
        <w:t>использова</w:t>
      </w:r>
      <w:r>
        <w:rPr>
          <w:color w:val="000000"/>
          <w:sz w:val="24"/>
          <w:szCs w:val="24"/>
        </w:rPr>
        <w:t>ния</w:t>
      </w:r>
      <w:r w:rsidRPr="003557FF">
        <w:rPr>
          <w:color w:val="000000"/>
          <w:sz w:val="24"/>
          <w:szCs w:val="24"/>
        </w:rPr>
        <w:t xml:space="preserve"> социальны</w:t>
      </w:r>
      <w:r>
        <w:rPr>
          <w:color w:val="000000"/>
          <w:sz w:val="24"/>
          <w:szCs w:val="24"/>
        </w:rPr>
        <w:t>х</w:t>
      </w:r>
      <w:r w:rsidRPr="003557FF">
        <w:rPr>
          <w:color w:val="000000"/>
          <w:sz w:val="24"/>
          <w:szCs w:val="24"/>
        </w:rPr>
        <w:t xml:space="preserve"> сет</w:t>
      </w:r>
      <w:r>
        <w:rPr>
          <w:color w:val="000000"/>
          <w:sz w:val="24"/>
          <w:szCs w:val="24"/>
        </w:rPr>
        <w:t>ей</w:t>
      </w:r>
      <w:r w:rsidRPr="003557FF">
        <w:rPr>
          <w:color w:val="000000"/>
          <w:sz w:val="24"/>
          <w:szCs w:val="24"/>
        </w:rPr>
        <w:t xml:space="preserve"> для организации </w:t>
      </w:r>
      <w:r>
        <w:rPr>
          <w:color w:val="000000"/>
          <w:sz w:val="24"/>
          <w:szCs w:val="24"/>
        </w:rPr>
        <w:t xml:space="preserve">коммуникативного </w:t>
      </w:r>
      <w:r w:rsidRPr="003557FF">
        <w:rPr>
          <w:color w:val="000000"/>
          <w:sz w:val="24"/>
          <w:szCs w:val="24"/>
        </w:rPr>
        <w:t>взаимодействия</w:t>
      </w:r>
      <w:r>
        <w:rPr>
          <w:color w:val="000000"/>
          <w:sz w:val="24"/>
          <w:szCs w:val="24"/>
        </w:rPr>
        <w:t xml:space="preserve"> с </w:t>
      </w:r>
      <w:r w:rsidR="00C764FE">
        <w:rPr>
          <w:color w:val="000000"/>
          <w:sz w:val="24"/>
          <w:szCs w:val="24"/>
        </w:rPr>
        <w:t>обучающимися</w:t>
      </w:r>
      <w:r w:rsidR="004F175B" w:rsidRPr="008A4D6C">
        <w:rPr>
          <w:sz w:val="24"/>
          <w:szCs w:val="24"/>
        </w:rPr>
        <w:t>.</w:t>
      </w:r>
    </w:p>
    <w:p w14:paraId="1E8528EE" w14:textId="49B5F519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Основные документы финансово-хозяйственной деятельности учебно-спортивного учреждения.</w:t>
      </w:r>
    </w:p>
    <w:p w14:paraId="757FE316" w14:textId="6636CCF8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sz w:val="24"/>
          <w:szCs w:val="24"/>
        </w:rPr>
        <w:t>Перечислить и определить содержание нормативно-правовых актов и локальных актов образовательной организации, регламентирующих</w:t>
      </w:r>
      <w:r w:rsidRPr="008A4D6C">
        <w:rPr>
          <w:sz w:val="22"/>
          <w:szCs w:val="22"/>
        </w:rPr>
        <w:t xml:space="preserve"> </w:t>
      </w:r>
      <w:r w:rsidRPr="008A4D6C">
        <w:rPr>
          <w:sz w:val="24"/>
          <w:szCs w:val="24"/>
        </w:rPr>
        <w:t>требования к профессиональной деятельности.</w:t>
      </w:r>
    </w:p>
    <w:p w14:paraId="4637BEC6" w14:textId="5F2BF7FD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8A4D6C">
        <w:rPr>
          <w:bCs/>
          <w:sz w:val="24"/>
          <w:szCs w:val="24"/>
        </w:rPr>
        <w:t>Правила и особенности делового этикета с учетом нормативных документов.</w:t>
      </w:r>
    </w:p>
    <w:p w14:paraId="639E8E77" w14:textId="622661D7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8A4D6C">
        <w:rPr>
          <w:bCs/>
          <w:sz w:val="24"/>
          <w:szCs w:val="24"/>
        </w:rPr>
        <w:t>Современные технологии</w:t>
      </w:r>
      <w:r w:rsidR="00C764FE">
        <w:rPr>
          <w:bCs/>
          <w:sz w:val="24"/>
          <w:szCs w:val="24"/>
        </w:rPr>
        <w:t xml:space="preserve"> индивидуализации в обучении</w:t>
      </w:r>
      <w:r w:rsidRPr="008A4D6C">
        <w:rPr>
          <w:bCs/>
          <w:sz w:val="24"/>
          <w:szCs w:val="24"/>
        </w:rPr>
        <w:t>.</w:t>
      </w:r>
    </w:p>
    <w:p w14:paraId="54CC5195" w14:textId="621F17A2" w:rsidR="004F175B" w:rsidRPr="008A4D6C" w:rsidRDefault="004F175B" w:rsidP="008A4D6C">
      <w:pPr>
        <w:pStyle w:val="a3"/>
        <w:numPr>
          <w:ilvl w:val="0"/>
          <w:numId w:val="1"/>
        </w:numPr>
        <w:tabs>
          <w:tab w:val="left" w:pos="1134"/>
        </w:tabs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A4D6C">
        <w:rPr>
          <w:bCs/>
          <w:sz w:val="24"/>
          <w:szCs w:val="24"/>
        </w:rPr>
        <w:t xml:space="preserve">Основные закономерности и аспекты планирования и организации взаимодействия участников образовательных отношений. </w:t>
      </w:r>
    </w:p>
    <w:p w14:paraId="3D629F9D" w14:textId="77777777" w:rsidR="004F175B" w:rsidRPr="006F7DE8" w:rsidRDefault="004F175B" w:rsidP="008A4D6C">
      <w:pPr>
        <w:tabs>
          <w:tab w:val="left" w:pos="1134"/>
        </w:tabs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14:paraId="3BEB70E6" w14:textId="77777777" w:rsidR="00566BA0" w:rsidRDefault="00566BA0" w:rsidP="008A4D6C">
      <w:pPr>
        <w:tabs>
          <w:tab w:val="left" w:pos="1134"/>
        </w:tabs>
        <w:ind w:firstLine="709"/>
        <w:jc w:val="both"/>
      </w:pPr>
    </w:p>
    <w:sectPr w:rsidR="00566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F4B94"/>
    <w:multiLevelType w:val="hybridMultilevel"/>
    <w:tmpl w:val="F2E278FC"/>
    <w:lvl w:ilvl="0" w:tplc="0CC68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B93028"/>
    <w:multiLevelType w:val="hybridMultilevel"/>
    <w:tmpl w:val="5816C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054697844">
    <w:abstractNumId w:val="1"/>
  </w:num>
  <w:num w:numId="2" w16cid:durableId="1969505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BA0"/>
    <w:rsid w:val="004F175B"/>
    <w:rsid w:val="00566BA0"/>
    <w:rsid w:val="007E701B"/>
    <w:rsid w:val="008A4D6C"/>
    <w:rsid w:val="00916BC2"/>
    <w:rsid w:val="00C764FE"/>
    <w:rsid w:val="00DE6A21"/>
    <w:rsid w:val="00F6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25C0"/>
  <w15:chartTrackingRefBased/>
  <w15:docId w15:val="{7A431E26-56F5-4EC0-BFA8-CE9BAB27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6</cp:revision>
  <dcterms:created xsi:type="dcterms:W3CDTF">2021-09-24T20:13:00Z</dcterms:created>
  <dcterms:modified xsi:type="dcterms:W3CDTF">2022-09-07T10:02:00Z</dcterms:modified>
</cp:coreProperties>
</file>